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EA757B" w14:textId="70BEE66B" w:rsidR="00C77C27" w:rsidRDefault="00C77C27" w:rsidP="00C77C27">
      <w:pPr>
        <w:rPr>
          <w:rFonts w:ascii="inherit" w:eastAsia="Times New Roman" w:hAnsi="inherit" w:cs="Arial"/>
          <w:b/>
          <w:bCs/>
          <w:color w:val="000000"/>
          <w:sz w:val="20"/>
          <w:szCs w:val="20"/>
          <w:bdr w:val="none" w:sz="0" w:space="0" w:color="auto" w:frame="1"/>
        </w:rPr>
      </w:pPr>
      <w:r w:rsidRPr="00C77C27">
        <w:rPr>
          <w:rFonts w:ascii="inherit" w:eastAsia="Times New Roman" w:hAnsi="inherit" w:cs="Arial"/>
          <w:b/>
          <w:bCs/>
          <w:color w:val="000000"/>
          <w:sz w:val="20"/>
          <w:szCs w:val="20"/>
          <w:bdr w:val="none" w:sz="0" w:space="0" w:color="auto" w:frame="1"/>
        </w:rPr>
        <w:t xml:space="preserve">Health Information Systems Strategic Planning </w:t>
      </w:r>
    </w:p>
    <w:p w14:paraId="669A8996" w14:textId="77777777" w:rsidR="00C77C27" w:rsidRPr="00C77C27" w:rsidRDefault="00C77C27" w:rsidP="00C77C27">
      <w:pPr>
        <w:rPr>
          <w:rFonts w:ascii="Arial" w:eastAsia="Times New Roman" w:hAnsi="Arial" w:cs="Arial"/>
          <w:color w:val="000000"/>
        </w:rPr>
      </w:pPr>
    </w:p>
    <w:p w14:paraId="35A9C7BA" w14:textId="77777777" w:rsidR="00C77C27" w:rsidRPr="00C77C27" w:rsidRDefault="00C77C27" w:rsidP="00C77C27">
      <w:pPr>
        <w:rPr>
          <w:rFonts w:ascii="Arial" w:eastAsia="Times New Roman" w:hAnsi="Arial" w:cs="Arial"/>
          <w:color w:val="000000"/>
        </w:rPr>
      </w:pPr>
      <w:r w:rsidRPr="00C77C27">
        <w:rPr>
          <w:rFonts w:ascii="Arial" w:eastAsia="Times New Roman" w:hAnsi="Arial" w:cs="Arial"/>
          <w:color w:val="000000"/>
        </w:rPr>
        <w:t>Research a minimum of four articles on the challenges faced by healthcare organizations and healthcare providers when adopting electronic health records. Consider these challenges from the context of the plan to adopt electronic health records in the Kingdom by describing the </w:t>
      </w:r>
      <w:r w:rsidRPr="00C77C27">
        <w:rPr>
          <w:rFonts w:ascii="inherit" w:eastAsia="Times New Roman" w:hAnsi="inherit" w:cs="Arial"/>
          <w:i/>
          <w:iCs/>
          <w:color w:val="000000"/>
          <w:sz w:val="20"/>
          <w:szCs w:val="20"/>
          <w:bdr w:val="none" w:sz="0" w:space="0" w:color="auto" w:frame="1"/>
        </w:rPr>
        <w:t>current HIS state, migration plan, and future HIS state</w:t>
      </w:r>
      <w:r w:rsidRPr="00C77C27">
        <w:rPr>
          <w:rFonts w:ascii="Arial" w:eastAsia="Times New Roman" w:hAnsi="Arial" w:cs="Arial"/>
          <w:color w:val="000000"/>
        </w:rPr>
        <w:t> of healthcare proposed in the Saudi Vision 2030 and MOH. Explain how this strategy supports the mission, vision, and values of Saudi Vision 2030. Summarize the benefits to the Saudi patients, healthcare organizations, and healthcare providers.</w:t>
      </w:r>
    </w:p>
    <w:p w14:paraId="4D5FEE74" w14:textId="77777777" w:rsidR="00C77C27" w:rsidRPr="00C77C27" w:rsidRDefault="00C77C27" w:rsidP="00C77C27">
      <w:pPr>
        <w:spacing w:after="240"/>
        <w:rPr>
          <w:rFonts w:ascii="Arial" w:eastAsia="Times New Roman" w:hAnsi="Arial" w:cs="Arial"/>
          <w:color w:val="000000"/>
        </w:rPr>
      </w:pPr>
      <w:r w:rsidRPr="00C77C27">
        <w:rPr>
          <w:rFonts w:ascii="Arial" w:eastAsia="Times New Roman" w:hAnsi="Arial" w:cs="Arial"/>
          <w:color w:val="000000"/>
        </w:rPr>
        <w:t>Your well-written paper should meet the following requirements:</w:t>
      </w:r>
    </w:p>
    <w:p w14:paraId="744BC7B5" w14:textId="77777777" w:rsidR="00C77C27" w:rsidRPr="00C77C27" w:rsidRDefault="00C77C27" w:rsidP="00C77C27">
      <w:pPr>
        <w:numPr>
          <w:ilvl w:val="0"/>
          <w:numId w:val="1"/>
        </w:numPr>
        <w:rPr>
          <w:rFonts w:ascii="inherit" w:eastAsia="Times New Roman" w:hAnsi="inherit" w:cs="Arial"/>
          <w:color w:val="000000"/>
          <w:sz w:val="20"/>
          <w:szCs w:val="20"/>
        </w:rPr>
      </w:pPr>
      <w:r w:rsidRPr="00C77C27">
        <w:rPr>
          <w:rFonts w:ascii="inherit" w:eastAsia="Times New Roman" w:hAnsi="inherit" w:cs="Arial"/>
          <w:color w:val="000000"/>
          <w:sz w:val="20"/>
          <w:szCs w:val="20"/>
        </w:rPr>
        <w:t>Be 4 pages in length, which does not include the title and required reference pages, which are never a part of the content minimum requirements.</w:t>
      </w:r>
    </w:p>
    <w:p w14:paraId="1A39565B" w14:textId="77777777" w:rsidR="00C77C27" w:rsidRPr="00C77C27" w:rsidRDefault="00C77C27" w:rsidP="00C77C27">
      <w:pPr>
        <w:numPr>
          <w:ilvl w:val="0"/>
          <w:numId w:val="1"/>
        </w:numPr>
        <w:rPr>
          <w:rFonts w:ascii="inherit" w:eastAsia="Times New Roman" w:hAnsi="inherit" w:cs="Arial"/>
          <w:color w:val="000000"/>
          <w:sz w:val="20"/>
          <w:szCs w:val="20"/>
        </w:rPr>
      </w:pPr>
      <w:r w:rsidRPr="00C77C27">
        <w:rPr>
          <w:rFonts w:ascii="inherit" w:eastAsia="Times New Roman" w:hAnsi="inherit" w:cs="Arial"/>
          <w:color w:val="000000"/>
          <w:sz w:val="20"/>
          <w:szCs w:val="20"/>
        </w:rPr>
        <w:t>Use Saudi Electronic University academic writing standards and APA style guidelines.</w:t>
      </w:r>
    </w:p>
    <w:p w14:paraId="24B28E3E" w14:textId="77777777" w:rsidR="00C77C27" w:rsidRPr="00C77C27" w:rsidRDefault="00C77C27" w:rsidP="00C77C27">
      <w:pPr>
        <w:numPr>
          <w:ilvl w:val="0"/>
          <w:numId w:val="1"/>
        </w:numPr>
        <w:rPr>
          <w:rFonts w:ascii="inherit" w:eastAsia="Times New Roman" w:hAnsi="inherit" w:cs="Arial"/>
          <w:color w:val="000000"/>
          <w:sz w:val="20"/>
          <w:szCs w:val="20"/>
        </w:rPr>
      </w:pPr>
      <w:r w:rsidRPr="00C77C27">
        <w:rPr>
          <w:rFonts w:ascii="inherit" w:eastAsia="Times New Roman" w:hAnsi="inherit" w:cs="Arial"/>
          <w:color w:val="000000"/>
          <w:sz w:val="20"/>
          <w:szCs w:val="20"/>
        </w:rPr>
        <w:t>Support your submission with course material concepts, principles, and theories from the textbook and at least two scholarly, peer-reviewed journal articles.</w:t>
      </w:r>
    </w:p>
    <w:p w14:paraId="7107A84D" w14:textId="77777777" w:rsidR="00C77C27" w:rsidRPr="00C77C27" w:rsidRDefault="00C77C27" w:rsidP="00C77C27">
      <w:pPr>
        <w:numPr>
          <w:ilvl w:val="0"/>
          <w:numId w:val="1"/>
        </w:numPr>
        <w:rPr>
          <w:rFonts w:ascii="inherit" w:eastAsia="Times New Roman" w:hAnsi="inherit" w:cs="Arial"/>
          <w:color w:val="000000"/>
          <w:sz w:val="20"/>
          <w:szCs w:val="20"/>
        </w:rPr>
      </w:pPr>
      <w:r w:rsidRPr="00C77C27">
        <w:rPr>
          <w:rFonts w:ascii="inherit" w:eastAsia="Times New Roman" w:hAnsi="inherit" w:cs="Arial"/>
          <w:color w:val="000000"/>
          <w:sz w:val="20"/>
          <w:szCs w:val="20"/>
        </w:rPr>
        <w:t>Review the grading rubric to see how you will be graded for this assignment. Reach out to your instructor if you have questions about the assignment.</w:t>
      </w:r>
    </w:p>
    <w:p w14:paraId="4DD092A0" w14:textId="77777777" w:rsidR="00C77C27" w:rsidRPr="00C77C27" w:rsidRDefault="00C77C27" w:rsidP="00C77C27">
      <w:pPr>
        <w:spacing w:after="240"/>
        <w:rPr>
          <w:rFonts w:ascii="Arial" w:eastAsia="Times New Roman" w:hAnsi="Arial" w:cs="Arial"/>
          <w:color w:val="000000"/>
        </w:rPr>
      </w:pPr>
      <w:r w:rsidRPr="00C77C27">
        <w:rPr>
          <w:rFonts w:ascii="Arial" w:eastAsia="Times New Roman" w:hAnsi="Arial" w:cs="Arial"/>
          <w:color w:val="000000"/>
        </w:rPr>
        <w:t>Provide support for your statements with in-text citations from a minimum of four scholarly, peer-reviewed articles. Two of these sources may be from the class readings, textbook, or lectures, but the others must be external. The Saudi Digital Library is a good place to find these sources and should be your primary resource for conducting research.</w:t>
      </w:r>
    </w:p>
    <w:p w14:paraId="2F4482C9" w14:textId="77777777" w:rsidR="003854C5" w:rsidRDefault="00C77C27"/>
    <w:sectPr w:rsidR="003854C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88794B"/>
    <w:multiLevelType w:val="multilevel"/>
    <w:tmpl w:val="E452B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C27"/>
    <w:rsid w:val="008950DB"/>
    <w:rsid w:val="00B83EB9"/>
    <w:rsid w:val="00C77C27"/>
  </w:rsids>
  <m:mathPr>
    <m:mathFont m:val="Cambria Math"/>
    <m:brkBin m:val="before"/>
    <m:brkBinSub m:val="--"/>
    <m:smallFrac m:val="0"/>
    <m:dispDef/>
    <m:lMargin m:val="0"/>
    <m:rMargin m:val="0"/>
    <m:defJc m:val="centerGroup"/>
    <m:wrapIndent m:val="1440"/>
    <m:intLim m:val="subSup"/>
    <m:naryLim m:val="undOvr"/>
  </m:mathPr>
  <w:themeFontLang w:val="en-SA" w:bidi="ar-SA"/>
  <w:clrSchemeMapping w:bg1="light1" w:t1="dark1" w:bg2="light2" w:t2="dark2" w:accent1="accent1" w:accent2="accent2" w:accent3="accent3" w:accent4="accent4" w:accent5="accent5" w:accent6="accent6" w:hyperlink="hyperlink" w:followedHyperlink="followedHyperlink"/>
  <w:decimalSymbol w:val="."/>
  <w:listSeparator w:val=","/>
  <w14:docId w14:val="062218D8"/>
  <w15:chartTrackingRefBased/>
  <w15:docId w15:val="{60E81988-A39D-CF48-B32F-4EDF86B36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S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7C27"/>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C77C27"/>
    <w:rPr>
      <w:b/>
      <w:bCs/>
    </w:rPr>
  </w:style>
  <w:style w:type="character" w:customStyle="1" w:styleId="apple-converted-space">
    <w:name w:val="apple-converted-space"/>
    <w:basedOn w:val="DefaultParagraphFont"/>
    <w:rsid w:val="00C77C27"/>
  </w:style>
  <w:style w:type="character" w:styleId="Emphasis">
    <w:name w:val="Emphasis"/>
    <w:basedOn w:val="DefaultParagraphFont"/>
    <w:uiPriority w:val="20"/>
    <w:qFormat/>
    <w:rsid w:val="00C77C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634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1344</Characters>
  <Application>Microsoft Office Word</Application>
  <DocSecurity>0</DocSecurity>
  <Lines>11</Lines>
  <Paragraphs>3</Paragraphs>
  <ScaleCrop>false</ScaleCrop>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Shujaa Khalid Almutairi</dc:creator>
  <cp:keywords/>
  <dc:description/>
  <cp:lastModifiedBy>Shujaa Khalid Almutairi</cp:lastModifiedBy>
  <cp:revision>1</cp:revision>
  <dcterms:created xsi:type="dcterms:W3CDTF">2021-02-10T16:42:00Z</dcterms:created>
  <dcterms:modified xsi:type="dcterms:W3CDTF">2021-02-10T16:43:00Z</dcterms:modified>
</cp:coreProperties>
</file>